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/>
          <w:sz w:val="44"/>
          <w:szCs w:val="44"/>
        </w:rPr>
      </w:pPr>
    </w:p>
    <w:p>
      <w:pPr>
        <w:jc w:val="center"/>
        <w:rPr>
          <w:rFonts w:ascii="楷体" w:hAnsi="楷体" w:eastAsia="楷体"/>
          <w:sz w:val="44"/>
          <w:szCs w:val="44"/>
        </w:rPr>
      </w:pPr>
    </w:p>
    <w:p>
      <w:pPr>
        <w:jc w:val="center"/>
        <w:rPr>
          <w:rFonts w:ascii="楷体" w:hAnsi="楷体" w:eastAsia="楷体"/>
          <w:sz w:val="44"/>
          <w:szCs w:val="44"/>
        </w:rPr>
      </w:pPr>
    </w:p>
    <w:p>
      <w:pPr>
        <w:jc w:val="center"/>
        <w:rPr>
          <w:rFonts w:ascii="楷体" w:hAnsi="楷体" w:eastAsia="楷体"/>
          <w:sz w:val="44"/>
          <w:szCs w:val="44"/>
        </w:rPr>
      </w:pPr>
    </w:p>
    <w:p>
      <w:pPr>
        <w:jc w:val="center"/>
        <w:rPr>
          <w:rFonts w:hint="eastAsia" w:ascii="楷体" w:hAnsi="楷体" w:eastAsia="楷体"/>
          <w:sz w:val="44"/>
          <w:szCs w:val="44"/>
          <w:lang w:eastAsia="zh-CN"/>
        </w:rPr>
      </w:pPr>
      <w:r>
        <w:rPr>
          <w:rFonts w:hint="eastAsia" w:ascii="楷体" w:hAnsi="楷体" w:eastAsia="楷体"/>
          <w:sz w:val="44"/>
          <w:szCs w:val="44"/>
          <w:lang w:eastAsia="zh-CN"/>
        </w:rPr>
        <w:t>连云港市住房保障管理系统</w:t>
      </w:r>
    </w:p>
    <w:p>
      <w:pPr>
        <w:jc w:val="center"/>
        <w:rPr>
          <w:rFonts w:ascii="楷体" w:hAnsi="楷体" w:eastAsia="楷体"/>
          <w:sz w:val="44"/>
          <w:szCs w:val="44"/>
        </w:rPr>
      </w:pPr>
      <w:r>
        <w:rPr>
          <w:rFonts w:hint="eastAsia" w:ascii="楷体" w:hAnsi="楷体" w:eastAsia="楷体"/>
          <w:sz w:val="44"/>
          <w:szCs w:val="44"/>
        </w:rPr>
        <w:t>V</w:t>
      </w:r>
      <w:r>
        <w:rPr>
          <w:rFonts w:ascii="楷体" w:hAnsi="楷体" w:eastAsia="楷体"/>
          <w:sz w:val="44"/>
          <w:szCs w:val="44"/>
        </w:rPr>
        <w:t xml:space="preserve">PN </w:t>
      </w:r>
      <w:r>
        <w:rPr>
          <w:rFonts w:hint="eastAsia" w:ascii="楷体" w:hAnsi="楷体" w:eastAsia="楷体"/>
          <w:sz w:val="44"/>
          <w:szCs w:val="44"/>
        </w:rPr>
        <w:t>使用手册</w:t>
      </w:r>
    </w:p>
    <w:p>
      <w:pPr>
        <w:widowControl/>
        <w:jc w:val="left"/>
        <w:rPr>
          <w:rFonts w:ascii="楷体" w:hAnsi="楷体" w:eastAsia="楷体"/>
        </w:rPr>
      </w:pPr>
    </w:p>
    <w:p>
      <w:pPr>
        <w:widowControl/>
        <w:jc w:val="left"/>
        <w:rPr>
          <w:rFonts w:ascii="楷体" w:hAnsi="楷体" w:eastAsia="楷体"/>
        </w:rPr>
      </w:pPr>
    </w:p>
    <w:p>
      <w:pPr>
        <w:widowControl/>
        <w:jc w:val="left"/>
        <w:rPr>
          <w:rFonts w:ascii="楷体" w:hAnsi="楷体" w:eastAsia="楷体"/>
        </w:rPr>
      </w:pPr>
    </w:p>
    <w:p>
      <w:pPr>
        <w:widowControl/>
        <w:jc w:val="left"/>
        <w:rPr>
          <w:rFonts w:ascii="楷体" w:hAnsi="楷体" w:eastAsia="楷体"/>
        </w:rPr>
      </w:pPr>
    </w:p>
    <w:p>
      <w:pPr>
        <w:widowControl/>
        <w:jc w:val="left"/>
        <w:rPr>
          <w:rFonts w:ascii="楷体" w:hAnsi="楷体" w:eastAsia="楷体"/>
        </w:rPr>
      </w:pPr>
    </w:p>
    <w:p>
      <w:pPr>
        <w:widowControl/>
        <w:jc w:val="left"/>
        <w:rPr>
          <w:rFonts w:ascii="楷体" w:hAnsi="楷体" w:eastAsia="楷体"/>
        </w:rPr>
      </w:pPr>
    </w:p>
    <w:p>
      <w:pPr>
        <w:widowControl/>
        <w:jc w:val="left"/>
        <w:rPr>
          <w:rFonts w:ascii="楷体" w:hAnsi="楷体" w:eastAsia="楷体"/>
        </w:rPr>
      </w:pPr>
    </w:p>
    <w:p>
      <w:pPr>
        <w:widowControl/>
        <w:jc w:val="left"/>
        <w:rPr>
          <w:rFonts w:ascii="楷体" w:hAnsi="楷体" w:eastAsia="楷体"/>
        </w:rPr>
      </w:pPr>
    </w:p>
    <w:p>
      <w:pPr>
        <w:widowControl/>
        <w:jc w:val="left"/>
        <w:rPr>
          <w:rFonts w:ascii="楷体" w:hAnsi="楷体" w:eastAsia="楷体"/>
        </w:rPr>
      </w:pPr>
    </w:p>
    <w:p>
      <w:pPr>
        <w:widowControl/>
        <w:jc w:val="left"/>
        <w:rPr>
          <w:rFonts w:ascii="楷体" w:hAnsi="楷体" w:eastAsia="楷体"/>
        </w:rPr>
      </w:pPr>
    </w:p>
    <w:p>
      <w:pPr>
        <w:widowControl/>
        <w:jc w:val="left"/>
        <w:rPr>
          <w:rFonts w:ascii="楷体" w:hAnsi="楷体" w:eastAsia="楷体"/>
        </w:rPr>
      </w:pPr>
    </w:p>
    <w:p>
      <w:pPr>
        <w:widowControl/>
        <w:jc w:val="left"/>
        <w:rPr>
          <w:rFonts w:ascii="楷体" w:hAnsi="楷体" w:eastAsia="楷体"/>
        </w:rPr>
      </w:pPr>
    </w:p>
    <w:p>
      <w:pPr>
        <w:widowControl/>
        <w:jc w:val="left"/>
        <w:rPr>
          <w:rFonts w:ascii="楷体" w:hAnsi="楷体" w:eastAsia="楷体"/>
        </w:rPr>
      </w:pPr>
    </w:p>
    <w:p>
      <w:pPr>
        <w:widowControl/>
        <w:jc w:val="left"/>
        <w:rPr>
          <w:rFonts w:ascii="楷体" w:hAnsi="楷体" w:eastAsia="楷体"/>
        </w:rPr>
      </w:pPr>
    </w:p>
    <w:p>
      <w:pPr>
        <w:widowControl/>
        <w:jc w:val="left"/>
        <w:rPr>
          <w:rFonts w:ascii="楷体" w:hAnsi="楷体" w:eastAsia="楷体"/>
        </w:rPr>
      </w:pPr>
      <w:r>
        <w:rPr>
          <w:rFonts w:ascii="楷体" w:hAnsi="楷体" w:eastAsia="楷体"/>
        </w:rPr>
        <w:br w:type="page"/>
      </w:r>
    </w:p>
    <w:p>
      <w:pPr>
        <w:rPr>
          <w:rFonts w:ascii="楷体" w:hAnsi="楷体" w:eastAsia="楷体"/>
          <w:color w:val="FF0000"/>
        </w:rPr>
      </w:pPr>
      <w:r>
        <w:rPr>
          <w:rFonts w:hint="eastAsia" w:ascii="楷体" w:hAnsi="楷体" w:eastAsia="楷体"/>
          <w:color w:val="FF0000"/>
        </w:rPr>
        <w:t>说明：本手册仅适</w:t>
      </w:r>
      <w:r>
        <w:rPr>
          <w:rFonts w:hint="eastAsia" w:ascii="楷体" w:hAnsi="楷体" w:eastAsia="楷体"/>
          <w:color w:val="FF0000"/>
          <w:lang w:eastAsia="zh-CN"/>
        </w:rPr>
        <w:t>用于连云港市住房保障管理系统</w:t>
      </w:r>
      <w:r>
        <w:rPr>
          <w:rFonts w:hint="eastAsia" w:ascii="楷体" w:hAnsi="楷体" w:eastAsia="楷体"/>
          <w:color w:val="FF0000"/>
        </w:rPr>
        <w:t>。</w:t>
      </w:r>
    </w:p>
    <w:p>
      <w:pPr>
        <w:rPr>
          <w:rFonts w:ascii="楷体" w:hAnsi="楷体" w:eastAsia="楷体"/>
          <w:color w:val="FF0000"/>
        </w:rPr>
      </w:pPr>
    </w:p>
    <w:p>
      <w:pPr>
        <w:rPr>
          <w:rFonts w:ascii="楷体" w:hAnsi="楷体" w:eastAsia="楷体"/>
          <w:color w:val="FF0000"/>
        </w:rPr>
      </w:pPr>
    </w:p>
    <w:p>
      <w:pPr>
        <w:pStyle w:val="8"/>
        <w:numPr>
          <w:ilvl w:val="0"/>
          <w:numId w:val="1"/>
        </w:numPr>
        <w:ind w:firstLineChars="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登录浏览器在网址栏输入：</w:t>
      </w:r>
    </w:p>
    <w:p>
      <w:pPr>
        <w:pStyle w:val="8"/>
        <w:ind w:left="360" w:firstLine="0" w:firstLineChars="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 xml:space="preserve">https：//221.181.239.183:4096 </w:t>
      </w:r>
    </w:p>
    <w:p>
      <w:pPr>
        <w:pStyle w:val="8"/>
        <w:numPr>
          <w:ilvl w:val="0"/>
          <w:numId w:val="1"/>
        </w:numPr>
        <w:ind w:firstLineChars="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点击下载客户端应用：</w:t>
      </w:r>
    </w:p>
    <w:p>
      <w:pPr>
        <w:pStyle w:val="8"/>
        <w:ind w:left="360" w:firstLine="0" w:firstLineChars="0"/>
        <w:jc w:val="center"/>
        <w:rPr>
          <w:rFonts w:ascii="楷体" w:hAnsi="楷体" w:eastAsia="楷体"/>
        </w:rPr>
      </w:pPr>
      <w:r>
        <w:rPr>
          <w:rFonts w:ascii="楷体" w:hAnsi="楷体" w:eastAsia="楷体"/>
        </w:rPr>
        <w:drawing>
          <wp:inline distT="0" distB="0" distL="0" distR="0">
            <wp:extent cx="5259705" cy="3042920"/>
            <wp:effectExtent l="0" t="0" r="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9705" cy="304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numPr>
          <w:ilvl w:val="0"/>
          <w:numId w:val="1"/>
        </w:numPr>
        <w:ind w:firstLineChars="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解压并打开下载的文件进行安装：</w:t>
      </w:r>
    </w:p>
    <w:p>
      <w:pPr>
        <w:pStyle w:val="8"/>
        <w:ind w:left="360" w:firstLine="0" w:firstLineChars="0"/>
        <w:jc w:val="center"/>
        <w:rPr>
          <w:rFonts w:ascii="楷体" w:hAnsi="楷体" w:eastAsia="楷体"/>
        </w:rPr>
      </w:pPr>
      <w:r>
        <w:rPr>
          <w:rFonts w:ascii="楷体" w:hAnsi="楷体" w:eastAsia="楷体"/>
        </w:rPr>
        <w:drawing>
          <wp:inline distT="0" distB="0" distL="0" distR="0">
            <wp:extent cx="4791710" cy="3445510"/>
            <wp:effectExtent l="0" t="0" r="8890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91710" cy="344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numPr>
          <w:ilvl w:val="0"/>
          <w:numId w:val="1"/>
        </w:numPr>
        <w:ind w:firstLineChars="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 xml:space="preserve">打开 </w:t>
      </w:r>
      <w:r>
        <w:rPr>
          <w:rFonts w:ascii="楷体" w:hAnsi="楷体" w:eastAsia="楷体"/>
        </w:rPr>
        <w:t xml:space="preserve">V5VPN </w:t>
      </w:r>
      <w:r>
        <w:rPr>
          <w:rFonts w:hint="eastAsia" w:ascii="楷体" w:hAnsi="楷体" w:eastAsia="楷体"/>
        </w:rPr>
        <w:t>设置网关</w:t>
      </w:r>
      <w:r>
        <w:rPr>
          <w:rFonts w:hint="eastAsia" w:ascii="楷体" w:hAnsi="楷体" w:eastAsia="楷体"/>
          <w:lang w:eastAsia="zh-CN"/>
        </w:rPr>
        <w:t>，</w:t>
      </w:r>
      <w:r>
        <w:rPr>
          <w:rFonts w:hint="eastAsia" w:ascii="楷体" w:hAnsi="楷体" w:eastAsia="楷体"/>
        </w:rPr>
        <w:t>设置完成后，点确定，如设置正确，会出现“设置成功”提示，如设置不正确或网络不通，则出现“网关不可达”提示，请重新设置或检查网络。</w:t>
      </w:r>
    </w:p>
    <w:p>
      <w:pPr>
        <w:pStyle w:val="8"/>
        <w:ind w:left="360" w:firstLine="0" w:firstLineChars="0"/>
        <w:jc w:val="center"/>
        <w:rPr>
          <w:rFonts w:ascii="楷体" w:hAnsi="楷体" w:eastAsia="楷体"/>
        </w:rPr>
      </w:pPr>
    </w:p>
    <w:p>
      <w:pPr>
        <w:pStyle w:val="8"/>
        <w:ind w:left="360" w:firstLine="0" w:firstLineChars="0"/>
        <w:jc w:val="center"/>
        <w:rPr>
          <w:rFonts w:ascii="楷体" w:hAnsi="楷体" w:eastAsia="楷体"/>
        </w:rPr>
      </w:pPr>
      <w:r>
        <w:drawing>
          <wp:inline distT="0" distB="0" distL="114300" distR="114300">
            <wp:extent cx="5272405" cy="4242435"/>
            <wp:effectExtent l="0" t="0" r="444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24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楷体" w:hAnsi="楷体" w:eastAsia="楷体"/>
        </w:rPr>
      </w:pPr>
      <w:r>
        <w:rPr>
          <w:rFonts w:ascii="楷体" w:hAnsi="楷体" w:eastAsia="楷体"/>
        </w:rPr>
        <w:br w:type="page"/>
      </w:r>
    </w:p>
    <w:p>
      <w:pPr>
        <w:pStyle w:val="8"/>
        <w:numPr>
          <w:ilvl w:val="0"/>
          <w:numId w:val="1"/>
        </w:numPr>
        <w:ind w:firstLineChars="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输入账号和密码进行登录：（在登录方式中选择“口令登录”，并输入用户名和密码。）</w:t>
      </w:r>
    </w:p>
    <w:p>
      <w:pPr>
        <w:pStyle w:val="8"/>
        <w:ind w:left="360" w:firstLine="0" w:firstLineChars="0"/>
        <w:jc w:val="center"/>
        <w:rPr>
          <w:rFonts w:ascii="楷体" w:hAnsi="楷体" w:eastAsia="楷体"/>
        </w:rPr>
      </w:pPr>
      <w:r>
        <w:rPr>
          <w:rFonts w:ascii="楷体" w:hAnsi="楷体" w:eastAsia="楷体"/>
        </w:rPr>
        <w:drawing>
          <wp:inline distT="0" distB="0" distL="0" distR="0">
            <wp:extent cx="3371850" cy="2740025"/>
            <wp:effectExtent l="0" t="0" r="0" b="317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89267" cy="275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numPr>
          <w:ilvl w:val="0"/>
          <w:numId w:val="1"/>
        </w:numPr>
        <w:ind w:firstLineChars="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如初次登录帐户，系统会要求修改密码，请务必保管好新密码，如密码遗失，请联系信息中心。</w:t>
      </w:r>
    </w:p>
    <w:p>
      <w:pPr>
        <w:pStyle w:val="8"/>
        <w:ind w:left="360" w:firstLine="0" w:firstLineChars="0"/>
        <w:jc w:val="center"/>
        <w:rPr>
          <w:rFonts w:ascii="楷体" w:hAnsi="楷体" w:eastAsia="楷体"/>
        </w:rPr>
      </w:pPr>
      <w:r>
        <w:rPr>
          <w:rFonts w:ascii="楷体" w:hAnsi="楷体" w:eastAsia="楷体"/>
        </w:rPr>
        <w:drawing>
          <wp:inline distT="0" distB="0" distL="0" distR="0">
            <wp:extent cx="3392170" cy="2750185"/>
            <wp:effectExtent l="0" t="0" r="0" b="0"/>
            <wp:docPr id="10" name="图片 10" descr="C:\Users\ADMINI~1\AppData\Local\Temp\WeChat Files\84bc811142293143f442a288cc982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ADMINI~1\AppData\Local\Temp\WeChat Files\84bc811142293143f442a288cc9824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92416" cy="2750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numPr>
          <w:ilvl w:val="0"/>
          <w:numId w:val="1"/>
        </w:numPr>
        <w:ind w:firstLineChars="0"/>
        <w:rPr>
          <w:rFonts w:ascii="楷体" w:hAnsi="楷体" w:eastAsia="楷体"/>
          <w:color w:val="FF0000"/>
        </w:rPr>
      </w:pPr>
      <w:r>
        <w:rPr>
          <w:rFonts w:hint="eastAsia" w:ascii="楷体" w:hAnsi="楷体" w:eastAsia="楷体"/>
        </w:rPr>
        <w:t>登录成功后，</w:t>
      </w:r>
      <w:bookmarkStart w:id="0" w:name="_GoBack"/>
      <w:bookmarkEnd w:id="0"/>
      <w:r>
        <w:rPr>
          <w:rFonts w:hint="eastAsia" w:ascii="楷体" w:hAnsi="楷体" w:eastAsia="楷体"/>
          <w:color w:val="FF0000"/>
        </w:rPr>
        <w:t>可以最小化本窗口，但在使用</w:t>
      </w:r>
      <w:r>
        <w:rPr>
          <w:rFonts w:hint="eastAsia" w:ascii="楷体" w:hAnsi="楷体" w:eastAsia="楷体"/>
          <w:color w:val="FF0000"/>
          <w:lang w:eastAsia="zh-CN"/>
        </w:rPr>
        <w:t>相关</w:t>
      </w:r>
      <w:r>
        <w:rPr>
          <w:rFonts w:hint="eastAsia" w:ascii="楷体" w:hAnsi="楷体" w:eastAsia="楷体"/>
          <w:color w:val="FF0000"/>
        </w:rPr>
        <w:t>业务过程中，不要退出本客户端，并请在不使用业务时，退出本客户端，以释放资源，下次使用</w:t>
      </w:r>
      <w:r>
        <w:rPr>
          <w:rFonts w:hint="eastAsia" w:ascii="楷体" w:hAnsi="楷体" w:eastAsia="楷体"/>
          <w:color w:val="FF0000"/>
          <w:lang w:eastAsia="zh-CN"/>
        </w:rPr>
        <w:t>相关</w:t>
      </w:r>
      <w:r>
        <w:rPr>
          <w:rFonts w:hint="eastAsia" w:ascii="楷体" w:hAnsi="楷体" w:eastAsia="楷体"/>
          <w:color w:val="FF0000"/>
        </w:rPr>
        <w:t>业务前，需要再次登录本客户端；本客户端可能会在一定时间后自动超时退出，如需继续使用，则需要重新登录。</w:t>
      </w:r>
    </w:p>
    <w:p>
      <w:pPr>
        <w:pStyle w:val="8"/>
        <w:numPr>
          <w:ilvl w:val="0"/>
          <w:numId w:val="0"/>
        </w:numPr>
        <w:ind w:leftChars="0"/>
        <w:jc w:val="center"/>
        <w:rPr>
          <w:rFonts w:ascii="楷体" w:hAnsi="楷体" w:eastAsia="楷体"/>
          <w:color w:val="FF0000"/>
        </w:rPr>
      </w:pPr>
    </w:p>
    <w:p>
      <w:pPr>
        <w:pStyle w:val="8"/>
        <w:ind w:left="360" w:firstLine="0" w:firstLineChars="0"/>
        <w:jc w:val="center"/>
        <w:rPr>
          <w:rFonts w:ascii="楷体" w:hAnsi="楷体" w:eastAsia="楷体"/>
        </w:rPr>
      </w:pPr>
    </w:p>
    <w:p>
      <w:pPr>
        <w:pStyle w:val="8"/>
        <w:numPr>
          <w:ilvl w:val="0"/>
          <w:numId w:val="2"/>
        </w:numPr>
        <w:ind w:leftChars="-171" w:hanging="359" w:hangingChars="171"/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在浏览器内输入</w:t>
      </w:r>
    </w:p>
    <w:p>
      <w:pPr>
        <w:pStyle w:val="8"/>
        <w:numPr>
          <w:ilvl w:val="0"/>
          <w:numId w:val="0"/>
        </w:numPr>
        <w:ind w:leftChars="-342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“</w:t>
      </w:r>
      <w:r>
        <w:rPr>
          <w:rFonts w:hint="eastAsia" w:ascii="楷体" w:hAnsi="楷体" w:eastAsia="楷体"/>
          <w:lang w:val="en-US" w:eastAsia="zh-CN"/>
        </w:rPr>
        <w:t>http://192.170.0.11：9080</w:t>
      </w:r>
      <w:r>
        <w:rPr>
          <w:rFonts w:hint="eastAsia" w:ascii="楷体" w:hAnsi="楷体" w:eastAsia="楷体"/>
        </w:rPr>
        <w:t>”</w:t>
      </w:r>
      <w:r>
        <w:rPr>
          <w:rFonts w:hint="eastAsia" w:ascii="楷体" w:hAnsi="楷体" w:eastAsia="楷体"/>
          <w:lang w:eastAsia="zh-CN"/>
        </w:rPr>
        <w:t>再访问连云港市住房保障管理系统</w:t>
      </w:r>
      <w:r>
        <w:rPr>
          <w:rFonts w:hint="eastAsia" w:ascii="楷体" w:hAnsi="楷体" w:eastAsia="楷体"/>
        </w:rPr>
        <w:t>登录界面，使用业务系统：</w:t>
      </w:r>
    </w:p>
    <w:p>
      <w:pPr>
        <w:pStyle w:val="8"/>
        <w:ind w:left="360" w:firstLine="0" w:firstLineChars="0"/>
        <w:jc w:val="center"/>
      </w:pPr>
      <w:r>
        <w:drawing>
          <wp:inline distT="0" distB="0" distL="114300" distR="114300">
            <wp:extent cx="5269230" cy="4753610"/>
            <wp:effectExtent l="0" t="0" r="7620" b="889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75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ind w:left="360" w:firstLine="0" w:firstLineChars="0"/>
        <w:jc w:val="center"/>
      </w:pPr>
    </w:p>
    <w:p>
      <w:pPr>
        <w:pStyle w:val="8"/>
        <w:ind w:left="360" w:firstLine="0" w:firstLineChars="0"/>
        <w:jc w:val="center"/>
      </w:pPr>
    </w:p>
    <w:p>
      <w:pPr>
        <w:pStyle w:val="8"/>
        <w:ind w:left="360" w:firstLine="0" w:firstLineChars="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使用中若碰到问题，请联系信息中心或技术支持联系人。</w:t>
      </w:r>
    </w:p>
    <w:p>
      <w:pPr>
        <w:pStyle w:val="8"/>
        <w:ind w:left="360" w:firstLine="0" w:firstLineChars="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（结束）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0505CE"/>
    <w:multiLevelType w:val="multilevel"/>
    <w:tmpl w:val="200505C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098A00C"/>
    <w:multiLevelType w:val="singleLevel"/>
    <w:tmpl w:val="4098A00C"/>
    <w:lvl w:ilvl="0" w:tentative="0">
      <w:start w:val="8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mMGIwNGMwOWIyNzVlMmIyY2Y0ZDRmNDlmNDdiNTYifQ=="/>
  </w:docVars>
  <w:rsids>
    <w:rsidRoot w:val="005F0BC8"/>
    <w:rsid w:val="003A4FE4"/>
    <w:rsid w:val="00472D3F"/>
    <w:rsid w:val="004C4A51"/>
    <w:rsid w:val="005F0BC8"/>
    <w:rsid w:val="00F8191E"/>
    <w:rsid w:val="04904EEA"/>
    <w:rsid w:val="057C24B9"/>
    <w:rsid w:val="06317E86"/>
    <w:rsid w:val="0E7617C9"/>
    <w:rsid w:val="11351CB7"/>
    <w:rsid w:val="129B64F9"/>
    <w:rsid w:val="192D15D2"/>
    <w:rsid w:val="19C83942"/>
    <w:rsid w:val="1CE138E6"/>
    <w:rsid w:val="1EAD0CEC"/>
    <w:rsid w:val="221952D5"/>
    <w:rsid w:val="223A6E15"/>
    <w:rsid w:val="22945F24"/>
    <w:rsid w:val="237E0003"/>
    <w:rsid w:val="2544353D"/>
    <w:rsid w:val="27367CF5"/>
    <w:rsid w:val="27444AB8"/>
    <w:rsid w:val="28014340"/>
    <w:rsid w:val="2D6A1F89"/>
    <w:rsid w:val="2F5618ED"/>
    <w:rsid w:val="2FFB7E0E"/>
    <w:rsid w:val="32D05994"/>
    <w:rsid w:val="33AE3AA3"/>
    <w:rsid w:val="34370F88"/>
    <w:rsid w:val="37007708"/>
    <w:rsid w:val="383A044D"/>
    <w:rsid w:val="38BB4180"/>
    <w:rsid w:val="3B234B82"/>
    <w:rsid w:val="3F4D6E68"/>
    <w:rsid w:val="44421FD8"/>
    <w:rsid w:val="452578FF"/>
    <w:rsid w:val="453537AE"/>
    <w:rsid w:val="46D303FD"/>
    <w:rsid w:val="484E277B"/>
    <w:rsid w:val="48BC72A6"/>
    <w:rsid w:val="490842E1"/>
    <w:rsid w:val="4AD07AA9"/>
    <w:rsid w:val="4C633977"/>
    <w:rsid w:val="4CD85283"/>
    <w:rsid w:val="50CF6C65"/>
    <w:rsid w:val="50DF2FE8"/>
    <w:rsid w:val="51C55131"/>
    <w:rsid w:val="54D03B01"/>
    <w:rsid w:val="5B810141"/>
    <w:rsid w:val="5CCD7E9B"/>
    <w:rsid w:val="5FCA236F"/>
    <w:rsid w:val="61C87014"/>
    <w:rsid w:val="638418C4"/>
    <w:rsid w:val="643D46CF"/>
    <w:rsid w:val="66FC5B49"/>
    <w:rsid w:val="68617B18"/>
    <w:rsid w:val="695C5357"/>
    <w:rsid w:val="6B446A01"/>
    <w:rsid w:val="6B582D58"/>
    <w:rsid w:val="6B880494"/>
    <w:rsid w:val="71475633"/>
    <w:rsid w:val="719C3C04"/>
    <w:rsid w:val="72640322"/>
    <w:rsid w:val="756F00C7"/>
    <w:rsid w:val="77A47E2B"/>
    <w:rsid w:val="786F5C73"/>
    <w:rsid w:val="7B276E96"/>
    <w:rsid w:val="7D3D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0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A3AE3-BC7E-45FA-B86B-E4FB8163A7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458</Words>
  <Characters>510</Characters>
  <Lines>5</Lines>
  <Paragraphs>1</Paragraphs>
  <TotalTime>1</TotalTime>
  <ScaleCrop>false</ScaleCrop>
  <LinksUpToDate>false</LinksUpToDate>
  <CharactersWithSpaces>514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2019-06-14T06:47:00Z</dcterms:created>
  <dc:creator>王 柯寒</dc:creator>
  <cp:lastModifiedBy>Administrator</cp:lastModifiedBy>
  <dcterms:modified xsi:type="dcterms:W3CDTF">2023-03-03T09:11:01Z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5845259469A14A849EFCDA5C357DC7E8</vt:lpwstr>
  </property>
</Properties>
</file>